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B67" w:rsidRPr="00834240" w:rsidRDefault="003B5B67" w:rsidP="00C330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Part 13/33 – </w:t>
      </w:r>
      <w:r w:rsidRPr="00834240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Prophets Speak for God</w:t>
      </w:r>
    </w:p>
    <w:p w:rsidR="003B5B67" w:rsidRPr="00834240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Pr="00834240" w:rsidRDefault="003B5B67" w:rsidP="003B5B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11/29/15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Prophe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ts/Isaiah</w:t>
      </w:r>
    </w:p>
    <w:p w:rsidR="003B5B67" w:rsidRPr="00834240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Pr="00834240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4240"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  <w:t>Key thought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God does not desert H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long-term plan despite Israel’s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rebellion.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 prophe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 He sends to H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people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- His remnant - 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continue to call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for repentance and keep 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ir eyes 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on the promise of salvation in the future.</w:t>
      </w:r>
    </w:p>
    <w:p w:rsidR="003B5B67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Pr="00834240" w:rsidRDefault="00C330F5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Pr="00834240" w:rsidRDefault="003B5B67" w:rsidP="00C330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God chose special men to be H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is ambassadors,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or representatives, in Israel.  These men, called </w:t>
      </w:r>
      <w:r w:rsidRPr="00B7379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prophets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 were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spokesme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n for God. 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God had spoken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to 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Israel through 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Moses, the greatest prophe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t in the Old Testament. 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In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the centuries which followed, He sent many more prophets as His servants to preach His Word and to call on H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is people to be faithful.</w:t>
      </w:r>
    </w:p>
    <w:p w:rsidR="003B5B67" w:rsidRPr="00834240" w:rsidRDefault="003B5B67" w:rsidP="00C330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 prophe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ts were especially endowed by God. 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He gave them H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is Spirit in special meas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ure so that they could know and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declare what God was saying through the events and happenings of the times. 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In many ways He spoke His powerful W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ord through t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hem, warning the Israelites of H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is punishment, and calling on them to </w:t>
      </w:r>
      <w:r w:rsidRPr="0083424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repent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. 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Yet the 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message of the prophe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ts was not all doom and gloom. 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God promised to forgive those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Israelites who turned back to H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m, and reassured the nation of H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is continuing love.</w:t>
      </w:r>
    </w:p>
    <w:p w:rsidR="003B5B67" w:rsidRPr="00834240" w:rsidRDefault="003B5B67" w:rsidP="00C330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Most people did n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ot heed the message of the prophe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ts, but kept on in their sinful ways. 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Yet God kept 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a </w:t>
      </w:r>
      <w:r w:rsidRPr="00B7379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remnant of believers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true to H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im through the word of the messengers.</w:t>
      </w:r>
    </w:p>
    <w:p w:rsidR="003B5B67" w:rsidRPr="00834240" w:rsidRDefault="003B5B67" w:rsidP="00C330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 prophets spoke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first of all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for their own time. 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But God also use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th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em to give clear promises that H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 woul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d send the </w:t>
      </w:r>
      <w:r w:rsidRPr="00B73793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Messiah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– the Savior-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King. 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They were of great importance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in G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od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’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s plan. 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Through them, He kept alive the hopes that H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</w:t>
      </w:r>
      <w:r w:rsidRPr="00A56994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would bless the world through H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is chosen people.</w:t>
      </w:r>
    </w:p>
    <w:p w:rsidR="00C330F5" w:rsidRDefault="00C330F5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Pr="00834240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Pr="00834240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What did prophets 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do?</w:t>
      </w:r>
    </w:p>
    <w:p w:rsidR="003B5B67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Pr="00834240" w:rsidRDefault="00C330F5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Pr="00834240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Were the prophe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ts revolutionary?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What did they call for?</w:t>
      </w:r>
    </w:p>
    <w:p w:rsidR="003B5B67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Pr="00834240" w:rsidRDefault="00C330F5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Pr="00834240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3. I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n whom was the hope of the prophe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ts fulfilled?</w:t>
      </w:r>
    </w:p>
    <w:p w:rsidR="003B5B67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Pr="00834240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Pr="00834240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 What is a literary vs.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-literary prophe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t?</w:t>
      </w:r>
    </w:p>
    <w:p w:rsidR="003B5B67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Pr="00834240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Pr="00834240" w:rsidRDefault="003B5B67" w:rsidP="003B5B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5. How can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people be sure who is speaking the truth?</w:t>
      </w:r>
    </w:p>
    <w:p w:rsidR="003B5B67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Pr="00834240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Pr="00834240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6. How is God's Word a powerful, creative W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ord?</w:t>
      </w:r>
    </w:p>
    <w:p w:rsidR="003B5B67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Pr="00834240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Pr="00834240" w:rsidRDefault="003B5B67" w:rsidP="003B5B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4240"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  <w:lastRenderedPageBreak/>
        <w:t>Main takeaways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3B5B67" w:rsidRPr="00B73793" w:rsidRDefault="003B5B67" w:rsidP="003B5B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prophets were G</w:t>
      </w:r>
      <w:r w:rsidRPr="00B73793">
        <w:rPr>
          <w:rFonts w:ascii="Times New Roman" w:eastAsia="Times New Roman" w:hAnsi="Times New Roman" w:cs="Times New Roman"/>
          <w:color w:val="222222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Pr="00B737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special messengers,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who spoke His W</w:t>
      </w:r>
      <w:r w:rsidRPr="00B73793">
        <w:rPr>
          <w:rFonts w:ascii="Times New Roman" w:eastAsia="Times New Roman" w:hAnsi="Times New Roman" w:cs="Times New Roman"/>
          <w:color w:val="222222"/>
          <w:sz w:val="24"/>
          <w:szCs w:val="24"/>
        </w:rPr>
        <w:t>ord to the people, and called on them to be faithful.</w:t>
      </w:r>
    </w:p>
    <w:p w:rsidR="003B5B67" w:rsidRPr="00B73793" w:rsidRDefault="003B5B67" w:rsidP="003B5B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73793">
        <w:rPr>
          <w:rFonts w:ascii="Times New Roman" w:eastAsia="Times New Roman" w:hAnsi="Times New Roman" w:cs="Times New Roman"/>
          <w:color w:val="222222"/>
          <w:sz w:val="24"/>
          <w:szCs w:val="24"/>
        </w:rPr>
        <w:t>Most pe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ople took no notice of the prophe</w:t>
      </w:r>
      <w:r w:rsidRPr="00B737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ts, but God kept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 remnant of believers true to H</w:t>
      </w:r>
      <w:r w:rsidRPr="00B737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im through the word of these messengers.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B73793">
        <w:rPr>
          <w:rFonts w:ascii="Times New Roman" w:eastAsia="Times New Roman" w:hAnsi="Times New Roman" w:cs="Times New Roman"/>
          <w:color w:val="222222"/>
          <w:sz w:val="24"/>
          <w:szCs w:val="24"/>
        </w:rPr>
        <w:t>The prophets spoke first of all for their own time. But God also use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Pr="00B737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em to give clear promises that H</w:t>
      </w:r>
      <w:r w:rsidRPr="00B73793">
        <w:rPr>
          <w:rFonts w:ascii="Times New Roman" w:eastAsia="Times New Roman" w:hAnsi="Times New Roman" w:cs="Times New Roman"/>
          <w:color w:val="222222"/>
          <w:sz w:val="24"/>
          <w:szCs w:val="24"/>
        </w:rPr>
        <w:t>e would send the Messiah – the Savior King.</w:t>
      </w:r>
    </w:p>
    <w:p w:rsidR="003B5B67" w:rsidRPr="00B73793" w:rsidRDefault="003B5B67" w:rsidP="003B5B6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The prophets were important in G</w:t>
      </w:r>
      <w:r w:rsidRPr="00B73793">
        <w:rPr>
          <w:rFonts w:ascii="Times New Roman" w:eastAsia="Times New Roman" w:hAnsi="Times New Roman" w:cs="Times New Roman"/>
          <w:color w:val="222222"/>
          <w:sz w:val="24"/>
          <w:szCs w:val="24"/>
        </w:rPr>
        <w:t>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Pr="00B7379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plan.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Through them, He kept alive the hope that H</w:t>
      </w:r>
      <w:r w:rsidRPr="00B73793">
        <w:rPr>
          <w:rFonts w:ascii="Times New Roman" w:eastAsia="Times New Roman" w:hAnsi="Times New Roman" w:cs="Times New Roman"/>
          <w:color w:val="22222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would bless the world through H</w:t>
      </w:r>
      <w:r w:rsidRPr="00B73793">
        <w:rPr>
          <w:rFonts w:ascii="Times New Roman" w:eastAsia="Times New Roman" w:hAnsi="Times New Roman" w:cs="Times New Roman"/>
          <w:color w:val="222222"/>
          <w:sz w:val="24"/>
          <w:szCs w:val="24"/>
        </w:rPr>
        <w:t>is chosen people.</w:t>
      </w:r>
    </w:p>
    <w:p w:rsidR="003B5B67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3B5B67" w:rsidRPr="00834240" w:rsidRDefault="003B5B67" w:rsidP="003B5B6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</w:pPr>
      <w:r w:rsidRPr="00834240"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  <w:t>For reflection</w:t>
      </w:r>
    </w:p>
    <w:p w:rsidR="003B5B67" w:rsidRPr="00834240" w:rsidRDefault="003B5B67" w:rsidP="003B5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Read 1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Peter 1:10–13.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When God spoke to the prophets, He was already thinking of you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Reflect on what the prophe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message about sin and grace, forgiveness and godly living, means for you personally.</w:t>
      </w:r>
    </w:p>
    <w:p w:rsidR="00B73793" w:rsidRDefault="00B73793" w:rsidP="0083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Pr="00834240" w:rsidRDefault="00C330F5" w:rsidP="0083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4240" w:rsidRPr="00834240" w:rsidRDefault="0095100D" w:rsidP="009510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Part 13/33 – </w:t>
      </w:r>
      <w:r w:rsidRPr="0095100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Prophets Speak for God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– </w:t>
      </w:r>
      <w:r w:rsidRPr="0095100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Bible S</w:t>
      </w:r>
      <w:r w:rsidR="00834240" w:rsidRPr="008342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tudy</w:t>
      </w:r>
    </w:p>
    <w:p w:rsidR="00AF0A3A" w:rsidRDefault="00AF0A3A" w:rsidP="0083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Default="00C330F5" w:rsidP="0083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Pr="00834240" w:rsidRDefault="00C330F5" w:rsidP="008342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4240" w:rsidRP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</w:pPr>
      <w:r w:rsidRPr="00834240"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  <w:t>Bible search</w:t>
      </w:r>
    </w:p>
    <w:p w:rsidR="00834240" w:rsidRPr="00834240" w:rsidRDefault="0095100D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</w:t>
      </w:r>
      <w:r w:rsidRPr="0095100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Deuteronomy 18:1-2</w:t>
      </w:r>
      <w:r w:rsidR="00834240" w:rsidRPr="008342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: God promised His people prophe</w:t>
      </w:r>
      <w:r w:rsidR="00834240"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ts, and told the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 how to judge whether the prophet truly spoke on H</w:t>
      </w:r>
      <w:r w:rsidR="00834240"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is behalf.</w:t>
      </w:r>
    </w:p>
    <w:p w:rsidR="00834240" w:rsidRPr="00834240" w:rsidRDefault="0095100D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95100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Why can we fittingly describe the prophets as “spokesmen for God?”  H</w:t>
      </w:r>
      <w:r w:rsidR="00834240"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ow </w:t>
      </w:r>
      <w:r w:rsidRPr="0095100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could the people know that a person</w:t>
      </w:r>
      <w:r w:rsidR="00834240"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spoke as a true prophet? </w:t>
      </w:r>
      <w:r w:rsidRPr="0095100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834240"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How helpful was this criterion in practice?</w:t>
      </w:r>
    </w:p>
    <w:p w:rsidR="00834240" w:rsidRPr="0095100D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95100D" w:rsidRDefault="0095100D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Default="00C330F5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Pr="00834240" w:rsidRDefault="00C330F5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4240" w:rsidRPr="00834240" w:rsidRDefault="0095100D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</w:t>
      </w:r>
      <w:r w:rsidRPr="0095100D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1</w:t>
      </w:r>
      <w:r w:rsidR="00834240" w:rsidRPr="008342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 xml:space="preserve"> Samuel 10:5–10</w:t>
      </w:r>
      <w:r w:rsidR="00834240"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God especially endowed the prophets with His Spirit, and le</w:t>
      </w:r>
      <w:r w:rsidR="00834240"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d some of them into ecstatic experiences.</w:t>
      </w:r>
    </w:p>
    <w:p w:rsidR="00834240" w:rsidRP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What special gifts and </w:t>
      </w:r>
      <w:r w:rsidR="0095100D" w:rsidRPr="0095100D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abilities did God give the prophe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ts?</w:t>
      </w:r>
    </w:p>
    <w:p w:rsid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Default="00C330F5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Default="00C330F5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5100D" w:rsidRPr="00834240" w:rsidRDefault="0095100D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4240" w:rsidRP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</w:t>
      </w:r>
      <w:r w:rsidRPr="008342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Isaiah 6:1–13</w:t>
      </w:r>
      <w:r w:rsidR="00AF0A3A">
        <w:rPr>
          <w:rFonts w:ascii="Times New Roman" w:eastAsia="Times New Roman" w:hAnsi="Times New Roman" w:cs="Times New Roman"/>
          <w:color w:val="222222"/>
          <w:sz w:val="24"/>
          <w:szCs w:val="24"/>
        </w:rPr>
        <w:t>: God gave Isaiah a vision of His glory and called Him to be His prophe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t.</w:t>
      </w:r>
    </w:p>
    <w:p w:rsidR="00834240" w:rsidRP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Talk about the vision God granted Isaiah.</w:t>
      </w:r>
      <w:r w:rsidR="00AF0A3A" w:rsidRPr="00AF0A3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What was Isaiah's response to what he saw (v. 5)? </w:t>
      </w:r>
      <w:r w:rsidR="00AF0A3A" w:rsidRPr="00AF0A3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What was his response to God's call? </w:t>
      </w:r>
      <w:r w:rsidR="00AF0A3A" w:rsidRPr="00AF0A3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How did God</w:t>
      </w:r>
      <w:r w:rsidR="00AF0A3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prepare him for his work? (C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ompare Jeremiah</w:t>
      </w:r>
      <w:r w:rsidR="00AF0A3A" w:rsidRPr="00AF0A3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’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s call: </w:t>
      </w:r>
      <w:proofErr w:type="spellStart"/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Jer</w:t>
      </w:r>
      <w:proofErr w:type="spellEnd"/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1:4–10)</w:t>
      </w:r>
    </w:p>
    <w:p w:rsid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5100D" w:rsidRDefault="0095100D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Default="00C330F5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Pr="00834240" w:rsidRDefault="00C330F5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4240" w:rsidRP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</w:t>
      </w:r>
      <w:r w:rsidRPr="008342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Isaiah 55</w:t>
      </w:r>
      <w:r w:rsidR="00AF0A3A">
        <w:rPr>
          <w:rFonts w:ascii="Times New Roman" w:eastAsia="Times New Roman" w:hAnsi="Times New Roman" w:cs="Times New Roman"/>
          <w:color w:val="222222"/>
          <w:sz w:val="24"/>
          <w:szCs w:val="24"/>
        </w:rPr>
        <w:t>: God invited His people to come to H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im, and gave </w:t>
      </w:r>
      <w:r w:rsidR="00AF0A3A">
        <w:rPr>
          <w:rFonts w:ascii="Times New Roman" w:eastAsia="Times New Roman" w:hAnsi="Times New Roman" w:cs="Times New Roman"/>
          <w:color w:val="222222"/>
          <w:sz w:val="24"/>
          <w:szCs w:val="24"/>
        </w:rPr>
        <w:t>them gracious promises through His powerful W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ord.</w:t>
      </w:r>
    </w:p>
    <w:p w:rsidR="00834240" w:rsidRP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How does this beautiful chapter summa</w:t>
      </w:r>
      <w:r w:rsidR="00AF0A3A">
        <w:rPr>
          <w:rFonts w:ascii="Times New Roman" w:eastAsia="Times New Roman" w:hAnsi="Times New Roman" w:cs="Times New Roman"/>
          <w:color w:val="222222"/>
          <w:sz w:val="24"/>
          <w:szCs w:val="24"/>
        </w:rPr>
        <w:t>rize the prophets’ message about sin and g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race? </w:t>
      </w:r>
      <w:r w:rsidR="00AF0A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Talk about the power of God's W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ord.</w:t>
      </w:r>
    </w:p>
    <w:p w:rsid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5100D" w:rsidRDefault="0095100D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Default="00C330F5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Default="00C330F5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Pr="00834240" w:rsidRDefault="00C330F5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4240" w:rsidRP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 xml:space="preserve">5. </w:t>
      </w:r>
      <w:r w:rsidRPr="008342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Hosea 8</w:t>
      </w:r>
      <w:r w:rsidR="00AF0A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: The prophet warned 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the people in northern Israel of God's dire punishment.</w:t>
      </w:r>
    </w:p>
    <w:p w:rsidR="00834240" w:rsidRP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proofErr w:type="gramStart"/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List reasons why God was so angry with the Israelites.</w:t>
      </w:r>
      <w:proofErr w:type="gramEnd"/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AF0A3A" w:rsidRPr="00AF0A3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What </w:t>
      </w:r>
      <w:proofErr w:type="gramStart"/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punishment threaten</w:t>
      </w:r>
      <w:proofErr w:type="gramEnd"/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them?</w:t>
      </w:r>
    </w:p>
    <w:p w:rsid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Default="00C330F5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Default="00C330F5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</w:p>
    <w:p w:rsidR="0095100D" w:rsidRPr="00834240" w:rsidRDefault="0095100D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4240" w:rsidRP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6. </w:t>
      </w:r>
      <w:r w:rsidRPr="008342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Hosea 1</w:t>
      </w:r>
      <w:r w:rsidR="00AF0A3A">
        <w:rPr>
          <w:rFonts w:ascii="Times New Roman" w:eastAsia="Times New Roman" w:hAnsi="Times New Roman" w:cs="Times New Roman"/>
          <w:color w:val="222222"/>
          <w:sz w:val="24"/>
          <w:szCs w:val="24"/>
        </w:rPr>
        <w:t>: God assured His repentant people of H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is love and promis</w:t>
      </w:r>
      <w:r w:rsidR="00AF0A3A">
        <w:rPr>
          <w:rFonts w:ascii="Times New Roman" w:eastAsia="Times New Roman" w:hAnsi="Times New Roman" w:cs="Times New Roman"/>
          <w:color w:val="222222"/>
          <w:sz w:val="24"/>
          <w:szCs w:val="24"/>
        </w:rPr>
        <w:t>ed them H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is forgiveness.</w:t>
      </w:r>
    </w:p>
    <w:p w:rsidR="0095100D" w:rsidRDefault="00AF0A3A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AF0A3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How does the prophet picture </w:t>
      </w:r>
      <w:r w:rsidR="00834240"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the blessed results of the Israelites repenting and trusting God? </w:t>
      </w:r>
      <w:r w:rsidRPr="00AF0A3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="00834240"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Why did the people generall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y not heed the call of the prophe</w:t>
      </w:r>
      <w:r w:rsidR="00834240"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ts?</w:t>
      </w:r>
    </w:p>
    <w:p w:rsidR="00C330F5" w:rsidRDefault="00C330F5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C330F5" w:rsidRDefault="00C330F5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C330F5" w:rsidRDefault="00C330F5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C330F5" w:rsidRPr="00834240" w:rsidRDefault="00C330F5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</w:p>
    <w:p w:rsidR="00834240" w:rsidRP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7. </w:t>
      </w:r>
      <w:r w:rsidRPr="008342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Isaiah 53</w:t>
      </w:r>
      <w:r w:rsidR="00AF0A3A">
        <w:rPr>
          <w:rFonts w:ascii="Times New Roman" w:eastAsia="Times New Roman" w:hAnsi="Times New Roman" w:cs="Times New Roman"/>
          <w:color w:val="222222"/>
          <w:sz w:val="24"/>
          <w:szCs w:val="24"/>
        </w:rPr>
        <w:t>: God revealed how He would carry out H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</w:t>
      </w:r>
      <w:r w:rsidR="00AF0A3A">
        <w:rPr>
          <w:rFonts w:ascii="Times New Roman" w:eastAsia="Times New Roman" w:hAnsi="Times New Roman" w:cs="Times New Roman"/>
          <w:color w:val="222222"/>
          <w:sz w:val="24"/>
          <w:szCs w:val="24"/>
        </w:rPr>
        <w:t>plan to save the world from sin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thro</w:t>
      </w:r>
      <w:r w:rsidR="00AF0A3A">
        <w:rPr>
          <w:rFonts w:ascii="Times New Roman" w:eastAsia="Times New Roman" w:hAnsi="Times New Roman" w:cs="Times New Roman"/>
          <w:color w:val="222222"/>
          <w:sz w:val="24"/>
          <w:szCs w:val="24"/>
        </w:rPr>
        <w:t>ugh the Suffering Servant whom H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e would send.</w:t>
      </w:r>
    </w:p>
    <w:p w:rsidR="00834240" w:rsidRPr="00834240" w:rsidRDefault="00AF0A3A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AF0A3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How will God's S</w:t>
      </w:r>
      <w:r w:rsidR="00834240"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ervant suffer?</w:t>
      </w:r>
      <w:r w:rsidRPr="00AF0A3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 </w:t>
      </w:r>
      <w:r w:rsidR="00834240"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What </w:t>
      </w:r>
      <w:r w:rsidR="0087741E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great blessing will the S</w:t>
      </w:r>
      <w:r w:rsidR="00834240"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ervant bring?</w:t>
      </w:r>
    </w:p>
    <w:p w:rsid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5100D" w:rsidRDefault="0095100D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Default="00C330F5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Pr="00834240" w:rsidRDefault="00C330F5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4240" w:rsidRPr="00834240" w:rsidRDefault="0095100D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8. </w:t>
      </w:r>
      <w:r w:rsidR="00834240" w:rsidRPr="00834240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Isaiah 11:1–9</w:t>
      </w:r>
      <w:r w:rsidR="00AF0A3A">
        <w:rPr>
          <w:rFonts w:ascii="Times New Roman" w:eastAsia="Times New Roman" w:hAnsi="Times New Roman" w:cs="Times New Roman"/>
          <w:color w:val="222222"/>
          <w:sz w:val="24"/>
          <w:szCs w:val="24"/>
        </w:rPr>
        <w:t>: The prophe</w:t>
      </w:r>
      <w:r w:rsidR="00834240"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t declare</w:t>
      </w:r>
      <w:r w:rsidR="00AF0A3A">
        <w:rPr>
          <w:rFonts w:ascii="Times New Roman" w:eastAsia="Times New Roman" w:hAnsi="Times New Roman" w:cs="Times New Roman"/>
          <w:color w:val="222222"/>
          <w:sz w:val="24"/>
          <w:szCs w:val="24"/>
        </w:rPr>
        <w:t>d that God would once again act for H</w:t>
      </w:r>
      <w:r w:rsidR="00834240"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people through the birth of the child. </w:t>
      </w:r>
      <w:r w:rsidR="00AF0A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This</w:t>
      </w:r>
      <w:r w:rsidR="00834240"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special child would rule as king forever.</w:t>
      </w:r>
    </w:p>
    <w:p w:rsidR="00834240" w:rsidRP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What would be special about the child to be born? </w:t>
      </w:r>
      <w:r w:rsidR="00AF0A3A" w:rsidRPr="00AF0A3A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</w:t>
      </w:r>
      <w:r w:rsidRPr="00834240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Why would this child's birth bring joy to the nation?</w:t>
      </w:r>
    </w:p>
    <w:p w:rsid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741E" w:rsidRDefault="0087741E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Default="00C330F5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5100D" w:rsidRPr="00834240" w:rsidRDefault="0095100D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4240" w:rsidRPr="00834240" w:rsidRDefault="00834240" w:rsidP="00AF0A3A">
      <w:pPr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u w:val="single"/>
        </w:rPr>
      </w:pPr>
      <w:r w:rsidRPr="00834240"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  <w:shd w:val="clear" w:color="auto" w:fill="FFFFFF"/>
        </w:rPr>
        <w:t>For discussion</w:t>
      </w:r>
    </w:p>
    <w:p w:rsidR="00834240" w:rsidRP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1.  How doe</w:t>
      </w:r>
      <w:r w:rsidR="00AF0A3A">
        <w:rPr>
          <w:rFonts w:ascii="Times New Roman" w:eastAsia="Times New Roman" w:hAnsi="Times New Roman" w:cs="Times New Roman"/>
          <w:color w:val="222222"/>
          <w:sz w:val="24"/>
          <w:szCs w:val="24"/>
        </w:rPr>
        <w:t>s God speak to H</w:t>
      </w:r>
      <w:r w:rsidR="0095100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people today? </w:t>
      </w:r>
      <w:r w:rsidR="00AF0A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95100D">
        <w:rPr>
          <w:rFonts w:ascii="Times New Roman" w:eastAsia="Times New Roman" w:hAnsi="Times New Roman" w:cs="Times New Roman"/>
          <w:color w:val="222222"/>
          <w:sz w:val="24"/>
          <w:szCs w:val="24"/>
        </w:rPr>
        <w:t>Read 1</w:t>
      </w:r>
      <w:r w:rsidR="0087741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Thess.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 2:13. </w:t>
      </w:r>
      <w:r w:rsidR="00AF0A3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Talk about how we can be sure</w:t>
      </w:r>
      <w:r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of God's will today as we face the difficult issues of modern society.</w:t>
      </w:r>
    </w:p>
    <w:p w:rsid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Default="00C330F5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5100D" w:rsidRPr="00834240" w:rsidRDefault="0095100D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4240" w:rsidRPr="00834240" w:rsidRDefault="00AF0A3A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2. The prophets were spokesme</w:t>
      </w:r>
      <w:r w:rsidR="00834240"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for God.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Who are H</w:t>
      </w:r>
      <w:r w:rsidR="00834240"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spokesme</w:t>
      </w:r>
      <w:r w:rsidR="00834240"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 today?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34240"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Compare the role of the pas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tor today with that of the prophets of Israel.  </w:t>
      </w:r>
      <w:r w:rsidR="00834240"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How can we tell whether a particular preacher is a true spokesman for God?</w:t>
      </w:r>
    </w:p>
    <w:p w:rsid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30F5" w:rsidRDefault="00C330F5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5100D" w:rsidRPr="00834240" w:rsidRDefault="0095100D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4240" w:rsidRPr="00834240" w:rsidRDefault="00AF0A3A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3. “</w:t>
      </w:r>
      <w:r w:rsidR="00834240"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The message of the Old Testament is timeless – as relevant to our day as tomorrow's 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ews.”  </w:t>
      </w:r>
      <w:r w:rsidR="0095100D">
        <w:rPr>
          <w:rFonts w:ascii="Times New Roman" w:eastAsia="Times New Roman" w:hAnsi="Times New Roman" w:cs="Times New Roman"/>
          <w:color w:val="222222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cuss. (L</w:t>
      </w:r>
      <w:r w:rsidR="0095100D">
        <w:rPr>
          <w:rFonts w:ascii="Times New Roman" w:eastAsia="Times New Roman" w:hAnsi="Times New Roman" w:cs="Times New Roman"/>
          <w:color w:val="222222"/>
          <w:sz w:val="24"/>
          <w:szCs w:val="24"/>
        </w:rPr>
        <w:t>ook up 1</w:t>
      </w:r>
      <w:r w:rsidR="00834240"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John 1:1–3.)</w:t>
      </w:r>
    </w:p>
    <w:p w:rsid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5100D" w:rsidRDefault="0095100D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7741E" w:rsidRPr="00834240" w:rsidRDefault="0087741E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34240" w:rsidRPr="00834240" w:rsidRDefault="00834240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</w:pPr>
      <w:r w:rsidRPr="00834240">
        <w:rPr>
          <w:rFonts w:ascii="Times New Roman" w:eastAsia="Times New Roman" w:hAnsi="Times New Roman" w:cs="Times New Roman"/>
          <w:caps/>
          <w:color w:val="222222"/>
          <w:sz w:val="24"/>
          <w:szCs w:val="24"/>
          <w:u w:val="single"/>
        </w:rPr>
        <w:t>For reflection</w:t>
      </w:r>
    </w:p>
    <w:p w:rsidR="00227706" w:rsidRDefault="0095100D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Read 1</w:t>
      </w:r>
      <w:r w:rsidR="00834240"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Peter 1:10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–13. When God spoke to the prophets, He was already thinking of you</w:t>
      </w:r>
      <w:r w:rsidR="00834240"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!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Reflect on what the prophe</w:t>
      </w:r>
      <w:r w:rsidR="00834240"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’</w:t>
      </w:r>
      <w:r w:rsidR="00834240" w:rsidRPr="008342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message about sin and grace, forgiveness and godly living, means for you personally.</w:t>
      </w:r>
    </w:p>
    <w:p w:rsidR="0087741E" w:rsidRPr="00AF0A3A" w:rsidRDefault="0087741E" w:rsidP="00AF0A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87741E" w:rsidRPr="00AF0A3A" w:rsidSect="00C33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13D63"/>
    <w:multiLevelType w:val="hybridMultilevel"/>
    <w:tmpl w:val="67604C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40"/>
    <w:rsid w:val="003B5B67"/>
    <w:rsid w:val="00677DFB"/>
    <w:rsid w:val="00834240"/>
    <w:rsid w:val="0087741E"/>
    <w:rsid w:val="0095100D"/>
    <w:rsid w:val="00A56994"/>
    <w:rsid w:val="00AF0A3A"/>
    <w:rsid w:val="00B73793"/>
    <w:rsid w:val="00C330F5"/>
    <w:rsid w:val="00CD5386"/>
    <w:rsid w:val="00D25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3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4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5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2</cp:revision>
  <cp:lastPrinted>2015-11-29T03:48:00Z</cp:lastPrinted>
  <dcterms:created xsi:type="dcterms:W3CDTF">2015-11-29T03:58:00Z</dcterms:created>
  <dcterms:modified xsi:type="dcterms:W3CDTF">2015-11-29T03:58:00Z</dcterms:modified>
</cp:coreProperties>
</file>